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D2" w:rsidRDefault="003F7ED2" w:rsidP="003F7ED2">
      <w:pPr>
        <w:pStyle w:val="Corpodetex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LEI Nº 8</w:t>
      </w:r>
      <w:r w:rsidR="00ED7F35">
        <w:rPr>
          <w:b/>
          <w:sz w:val="22"/>
          <w:szCs w:val="22"/>
        </w:rPr>
        <w:t>7</w:t>
      </w:r>
      <w:r w:rsidR="002654CB">
        <w:rPr>
          <w:b/>
          <w:sz w:val="22"/>
          <w:szCs w:val="22"/>
        </w:rPr>
        <w:t>5</w:t>
      </w:r>
      <w:r w:rsidR="003B10E9">
        <w:rPr>
          <w:b/>
          <w:sz w:val="22"/>
          <w:szCs w:val="22"/>
        </w:rPr>
        <w:t xml:space="preserve"> DE </w:t>
      </w:r>
      <w:r w:rsidR="00E55636">
        <w:rPr>
          <w:b/>
          <w:sz w:val="22"/>
          <w:szCs w:val="22"/>
        </w:rPr>
        <w:t>12</w:t>
      </w:r>
      <w:r w:rsidR="003B10E9">
        <w:rPr>
          <w:b/>
          <w:sz w:val="22"/>
          <w:szCs w:val="22"/>
        </w:rPr>
        <w:t xml:space="preserve"> DE </w:t>
      </w:r>
      <w:r w:rsidR="00E55636">
        <w:rPr>
          <w:b/>
          <w:sz w:val="22"/>
          <w:szCs w:val="22"/>
        </w:rPr>
        <w:t>DEZ</w:t>
      </w:r>
      <w:r w:rsidR="000B5C82">
        <w:rPr>
          <w:b/>
          <w:sz w:val="22"/>
          <w:szCs w:val="22"/>
        </w:rPr>
        <w:t>E</w:t>
      </w:r>
      <w:r w:rsidR="00DF48C1">
        <w:rPr>
          <w:b/>
          <w:sz w:val="22"/>
          <w:szCs w:val="22"/>
        </w:rPr>
        <w:t>MBRO</w:t>
      </w:r>
      <w:r w:rsidR="003B10E9">
        <w:rPr>
          <w:b/>
          <w:sz w:val="22"/>
          <w:szCs w:val="22"/>
        </w:rPr>
        <w:t xml:space="preserve"> DE 2012</w:t>
      </w:r>
      <w:r>
        <w:rPr>
          <w:b/>
          <w:sz w:val="22"/>
          <w:szCs w:val="22"/>
        </w:rPr>
        <w:t xml:space="preserve">. </w:t>
      </w:r>
    </w:p>
    <w:p w:rsidR="00740BA8" w:rsidRDefault="00740BA8" w:rsidP="00740BA8"/>
    <w:p w:rsidR="000B5C82" w:rsidRDefault="000B5C82" w:rsidP="00740BA8"/>
    <w:p w:rsidR="00E74D29" w:rsidRPr="005F3BD7" w:rsidRDefault="00E74D29" w:rsidP="00E74D29">
      <w:pPr>
        <w:ind w:left="3540"/>
        <w:jc w:val="both"/>
        <w:rPr>
          <w:rFonts w:eastAsia="Times New Roman"/>
          <w:b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“Dispõe sobre a criação do Fundo de Aporte à Companhia Energética de Roraima S/A – FUNACERR, e dá outras providências.”</w:t>
      </w:r>
    </w:p>
    <w:p w:rsidR="00E74D29" w:rsidRDefault="00E74D29" w:rsidP="00E74D29">
      <w:pPr>
        <w:ind w:firstLine="1418"/>
        <w:jc w:val="both"/>
        <w:rPr>
          <w:b/>
        </w:rPr>
      </w:pPr>
    </w:p>
    <w:p w:rsidR="00E74D29" w:rsidRPr="005F3BD7" w:rsidRDefault="00E74D29" w:rsidP="00E74D29">
      <w:pPr>
        <w:ind w:firstLine="1418"/>
        <w:jc w:val="both"/>
        <w:rPr>
          <w:b/>
        </w:rPr>
      </w:pPr>
    </w:p>
    <w:p w:rsidR="00E74D29" w:rsidRPr="005F3BD7" w:rsidRDefault="00E74D29" w:rsidP="00E74D29">
      <w:pPr>
        <w:ind w:firstLine="709"/>
        <w:jc w:val="both"/>
        <w:rPr>
          <w:b/>
        </w:rPr>
      </w:pPr>
      <w:r w:rsidRPr="005F3BD7">
        <w:rPr>
          <w:b/>
        </w:rPr>
        <w:t>O GOVERNADOR DO ESTADO DE RORAIMA:</w:t>
      </w:r>
    </w:p>
    <w:p w:rsidR="00E74D29" w:rsidRPr="005F3BD7" w:rsidRDefault="00E74D29" w:rsidP="00E74D29">
      <w:pPr>
        <w:ind w:firstLine="709"/>
        <w:jc w:val="both"/>
      </w:pPr>
      <w:r w:rsidRPr="005F3BD7">
        <w:t>Faço saber que a Assembleia Legislativa aprovou e eu sanciono a seguinte Lei:</w:t>
      </w:r>
    </w:p>
    <w:p w:rsidR="00E74D29" w:rsidRPr="005F3BD7" w:rsidRDefault="00E74D29" w:rsidP="00E74D29">
      <w:pPr>
        <w:ind w:firstLine="1418"/>
        <w:jc w:val="both"/>
      </w:pPr>
    </w:p>
    <w:p w:rsidR="00E74D29" w:rsidRPr="005F3BD7" w:rsidRDefault="00E74D29" w:rsidP="00E74D29">
      <w:pPr>
        <w:ind w:firstLine="709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Art. 1</w:t>
      </w:r>
      <w:r w:rsidRPr="005F3BD7">
        <w:rPr>
          <w:rFonts w:eastAsia="Times New Roman"/>
          <w:b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 xml:space="preserve"> Fica criado, na Secretaria de Estado da Fazenda, o Fundo de Aporte à Companhia Energética de Roraima S/A – FUNACERR, com o objetivo de reunir e destinar recursos financeiros para o adimplemento das obrigações provenientes dos passivos contenciosos administrativos e judiciais da Companhia Energética de Roraima S/A-CERR, decorrentes de decisões de autoridades administrativas para as quais não haja mais recurso, decisões judiciais transitadas em julgado e/ou acordos judiciais ou extrajudiciais homologados judicialmente, cujos fatos geradores tenham ocorrido até a data definida no parágrafo único deste artigo.</w:t>
      </w:r>
    </w:p>
    <w:p w:rsidR="00E74D29" w:rsidRPr="005F3BD7" w:rsidRDefault="00E74D29" w:rsidP="00E74D29">
      <w:pPr>
        <w:ind w:firstLine="709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Parágrafo único.</w:t>
      </w:r>
      <w:r w:rsidRPr="005F3BD7">
        <w:rPr>
          <w:rFonts w:eastAsia="Times New Roman"/>
          <w:color w:val="000000"/>
          <w:lang w:eastAsia="pt-BR"/>
        </w:rPr>
        <w:t xml:space="preserve"> A data limite dos fatos geradores das obrigações garantidas pelo FUNACERR, nos termos do </w:t>
      </w:r>
      <w:r w:rsidRPr="005F3BD7">
        <w:rPr>
          <w:rFonts w:eastAsia="Times New Roman"/>
          <w:b/>
          <w:iCs/>
          <w:color w:val="000000"/>
          <w:lang w:eastAsia="pt-BR"/>
        </w:rPr>
        <w:t xml:space="preserve">caput </w:t>
      </w:r>
      <w:r w:rsidRPr="005F3BD7">
        <w:rPr>
          <w:rFonts w:eastAsia="Times New Roman"/>
          <w:color w:val="000000"/>
          <w:lang w:eastAsia="pt-BR"/>
        </w:rPr>
        <w:t>deste artigo, corresponderá à data em que for concretizada a alienação de ações devidamente autorizada por lei estadual.</w:t>
      </w: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E74D29" w:rsidRPr="005F3BD7" w:rsidRDefault="00E74D29" w:rsidP="00E74D29">
      <w:pPr>
        <w:ind w:firstLine="709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Art. 2</w:t>
      </w:r>
      <w:r w:rsidRPr="005F3BD7">
        <w:rPr>
          <w:rFonts w:eastAsia="Times New Roman"/>
          <w:b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 xml:space="preserve"> Constituirão receitas do FUNACERR:</w:t>
      </w:r>
    </w:p>
    <w:p w:rsidR="00E74D29" w:rsidRDefault="00E74D29" w:rsidP="00E74D29">
      <w:pPr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ab/>
      </w:r>
      <w:r>
        <w:rPr>
          <w:rFonts w:eastAsia="Times New Roman"/>
          <w:color w:val="000000"/>
          <w:lang w:eastAsia="pt-BR"/>
        </w:rPr>
        <w:tab/>
      </w:r>
      <w:r w:rsidRPr="005F3BD7">
        <w:rPr>
          <w:rFonts w:eastAsia="Times New Roman"/>
          <w:color w:val="000000"/>
          <w:lang w:eastAsia="pt-BR"/>
        </w:rPr>
        <w:t>I – os recursos financeiros provenientes dos direitos creditórios, atinentes ao contencioso ativo, a serem cedidos ao Estado de Roraima pela Companhia Energética de Roraima S/A-CERR, e que venham a ser reconhecidos e declarados devidos por decisão judicial transitada em julgado</w:t>
      </w:r>
      <w:r>
        <w:rPr>
          <w:rFonts w:eastAsia="Times New Roman"/>
          <w:color w:val="000000"/>
          <w:lang w:eastAsia="pt-BR"/>
        </w:rPr>
        <w:t>,</w:t>
      </w:r>
      <w:r w:rsidRPr="005F3BD7">
        <w:rPr>
          <w:rFonts w:eastAsia="Times New Roman"/>
          <w:color w:val="000000"/>
          <w:lang w:eastAsia="pt-BR"/>
        </w:rPr>
        <w:t xml:space="preserve"> ou por acordo celebrado entre partes e homologado judicialmente, decorrentes do ajuizamento de ações judiciais; </w:t>
      </w:r>
    </w:p>
    <w:p w:rsidR="00E74D29" w:rsidRDefault="00E74D29" w:rsidP="00E74D29">
      <w:pPr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ab/>
      </w:r>
      <w:r>
        <w:rPr>
          <w:rFonts w:eastAsia="Times New Roman"/>
          <w:color w:val="000000"/>
          <w:lang w:eastAsia="pt-BR"/>
        </w:rPr>
        <w:tab/>
      </w:r>
      <w:r w:rsidRPr="005F3BD7">
        <w:rPr>
          <w:rFonts w:eastAsia="Times New Roman"/>
          <w:color w:val="000000"/>
          <w:lang w:eastAsia="pt-BR"/>
        </w:rPr>
        <w:t>II – os recursos consignados no Orçamento-Geral do Estado de Roraima à conta do Tesouro Estadual;</w:t>
      </w:r>
    </w:p>
    <w:p w:rsidR="00E74D29" w:rsidRDefault="00E74D29" w:rsidP="00E74D29">
      <w:pPr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ab/>
      </w:r>
      <w:r>
        <w:rPr>
          <w:rFonts w:eastAsia="Times New Roman"/>
          <w:color w:val="000000"/>
          <w:lang w:eastAsia="pt-BR"/>
        </w:rPr>
        <w:tab/>
      </w:r>
      <w:r w:rsidRPr="005F3BD7">
        <w:rPr>
          <w:rFonts w:eastAsia="Times New Roman"/>
          <w:color w:val="000000"/>
          <w:lang w:eastAsia="pt-BR"/>
        </w:rPr>
        <w:t>III – todos os demais ativos contingentes judiciais ou administrativos, exceto aqueles que compuserem o preço de avaliação da empresa nos termos do respectivo laudo;</w:t>
      </w:r>
    </w:p>
    <w:p w:rsidR="00E74D29" w:rsidRPr="005F3BD7" w:rsidRDefault="00E74D29" w:rsidP="00E74D29">
      <w:pPr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ab/>
      </w:r>
      <w:r>
        <w:rPr>
          <w:rFonts w:eastAsia="Times New Roman"/>
          <w:color w:val="000000"/>
          <w:lang w:eastAsia="pt-BR"/>
        </w:rPr>
        <w:tab/>
      </w:r>
      <w:r w:rsidRPr="005F3BD7">
        <w:rPr>
          <w:rFonts w:eastAsia="Times New Roman"/>
          <w:color w:val="000000"/>
          <w:lang w:eastAsia="pt-BR"/>
        </w:rPr>
        <w:t>IV – recursos provenientes de parte d</w:t>
      </w:r>
      <w:r>
        <w:rPr>
          <w:rFonts w:eastAsia="Times New Roman"/>
          <w:color w:val="000000"/>
          <w:lang w:eastAsia="pt-BR"/>
        </w:rPr>
        <w:t>a</w:t>
      </w:r>
      <w:r w:rsidRPr="005F3BD7">
        <w:rPr>
          <w:rFonts w:eastAsia="Times New Roman"/>
          <w:color w:val="000000"/>
          <w:lang w:eastAsia="pt-BR"/>
        </w:rPr>
        <w:t xml:space="preserve"> Operação de Crédito</w:t>
      </w:r>
      <w:r w:rsidRPr="005F3BD7">
        <w:t xml:space="preserve"> Interna contratada junto à Caixa Econômica Federal – CAIXA, a serem aplicad</w:t>
      </w:r>
      <w:r>
        <w:t>o</w:t>
      </w:r>
      <w:r w:rsidRPr="005F3BD7">
        <w:t>s em aporte de capital e pagamento de obrigações</w:t>
      </w:r>
      <w:r>
        <w:t>,</w:t>
      </w:r>
      <w:r w:rsidRPr="005F3BD7">
        <w:t xml:space="preserve"> objeto de instrumento de novação entre o Estado de Roraima e a Companhia Energética de Roraima S/A – CERR.</w:t>
      </w:r>
      <w:r w:rsidRPr="005F3BD7">
        <w:rPr>
          <w:rFonts w:eastAsia="Times New Roman"/>
          <w:color w:val="000000"/>
          <w:lang w:eastAsia="pt-BR"/>
        </w:rPr>
        <w:t xml:space="preserve"> </w:t>
      </w:r>
    </w:p>
    <w:p w:rsidR="00E74D29" w:rsidRPr="005F3BD7" w:rsidRDefault="00E74D29" w:rsidP="00E74D29">
      <w:pPr>
        <w:ind w:firstLine="709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Parágrafo único.</w:t>
      </w:r>
      <w:r w:rsidRPr="005F3BD7">
        <w:rPr>
          <w:rFonts w:eastAsia="Times New Roman"/>
          <w:color w:val="000000"/>
          <w:lang w:eastAsia="pt-BR"/>
        </w:rPr>
        <w:t xml:space="preserve"> A omissão dos gestores da Companhia Energética de Roraima S/A -CERR, que implicar prejuízo dos recebimentos de que trata esta Lei, ficará sujeita às sanções previstas na Lei Federal nº 8.429, de 2 de junho de 1992.</w:t>
      </w:r>
    </w:p>
    <w:p w:rsidR="00E74D29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E74D29" w:rsidRPr="005F3BD7" w:rsidRDefault="00E74D29" w:rsidP="00E74D29">
      <w:pPr>
        <w:ind w:firstLine="709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Art. 3</w:t>
      </w:r>
      <w:r w:rsidRPr="005F3BD7">
        <w:rPr>
          <w:rFonts w:eastAsia="Times New Roman"/>
          <w:b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 xml:space="preserve"> Os recursos financeiros do FUNACERR serão:</w:t>
      </w:r>
    </w:p>
    <w:p w:rsidR="00E74D29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color w:val="000000"/>
          <w:lang w:eastAsia="pt-BR"/>
        </w:rPr>
        <w:t>I – depositados em conta corrente intitulada conta do FUNACERR, com a administração da Secretaria de Estado da Fazenda, movimentada após prévia autorização de seu titular, com a finalidade exclusiva de solver as obrigações abrangidas pelo FUNACERR, nos termos do art. 1</w:t>
      </w:r>
      <w:r w:rsidRPr="005F3BD7">
        <w:rPr>
          <w:rFonts w:eastAsia="Times New Roman"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>,</w:t>
      </w:r>
      <w:r w:rsidR="00D87F1B">
        <w:rPr>
          <w:rFonts w:eastAsia="Times New Roman"/>
          <w:color w:val="000000"/>
          <w:lang w:eastAsia="pt-BR"/>
        </w:rPr>
        <w:t xml:space="preserve"> </w:t>
      </w:r>
      <w:r w:rsidRPr="005F3BD7">
        <w:rPr>
          <w:rFonts w:eastAsia="Times New Roman"/>
          <w:b/>
          <w:iCs/>
          <w:color w:val="000000"/>
          <w:lang w:eastAsia="pt-BR"/>
        </w:rPr>
        <w:t>caput</w:t>
      </w:r>
      <w:r w:rsidRPr="005F3BD7">
        <w:rPr>
          <w:rFonts w:eastAsia="Times New Roman"/>
          <w:color w:val="000000"/>
          <w:lang w:eastAsia="pt-BR"/>
        </w:rPr>
        <w:t>, e de seu parágrafo único;</w:t>
      </w:r>
    </w:p>
    <w:p w:rsidR="00487FE1" w:rsidRDefault="00487FE1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487FE1" w:rsidRDefault="00487FE1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487FE1" w:rsidRPr="005F3BD7" w:rsidRDefault="00487FE1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color w:val="000000"/>
          <w:lang w:eastAsia="pt-BR"/>
        </w:rPr>
        <w:lastRenderedPageBreak/>
        <w:t>II – movimentados exclusivamente para a conta movimento da Companhia Energética de Roraima S/A-CERR, após ordenação da Secretaria de Estado da Fazenda, precedida de anuência da Procuradoria-Geral do Estado – PROGE, para a liquidação tempestiva das obrigações abrangidas pelo FUNACERR.</w:t>
      </w: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E74D29" w:rsidRPr="005F3BD7" w:rsidRDefault="00E74D29" w:rsidP="00E74D29">
      <w:pPr>
        <w:ind w:firstLine="709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Art. 4</w:t>
      </w:r>
      <w:r w:rsidRPr="005F3BD7">
        <w:rPr>
          <w:rFonts w:eastAsia="Times New Roman"/>
          <w:b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 xml:space="preserve"> O FUNACERR terá prazo de duração de 30 (trinta) anos, a contar da data de entrada em vigor desta Lei, durante o qual o Estado de Roraima repassará à Companhia Energética de Roraima S/A-CERR recursos suficientes para o pagamento das obrigações especificadas no art. 1</w:t>
      </w:r>
      <w:r w:rsidRPr="005F3BD7">
        <w:rPr>
          <w:rFonts w:eastAsia="Times New Roman"/>
          <w:color w:val="000000"/>
          <w:vertAlign w:val="superscript"/>
          <w:lang w:eastAsia="pt-BR"/>
        </w:rPr>
        <w:t xml:space="preserve">o </w:t>
      </w:r>
      <w:r w:rsidRPr="005F3BD7">
        <w:rPr>
          <w:rFonts w:eastAsia="Times New Roman"/>
          <w:color w:val="000000"/>
          <w:lang w:eastAsia="pt-BR"/>
        </w:rPr>
        <w:t>desta Lei.</w:t>
      </w: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E74D29" w:rsidRPr="005F3BD7" w:rsidRDefault="00E74D29" w:rsidP="00E74D29">
      <w:pPr>
        <w:ind w:firstLine="709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Art. 5</w:t>
      </w:r>
      <w:r w:rsidRPr="005F3BD7">
        <w:rPr>
          <w:rFonts w:eastAsia="Times New Roman"/>
          <w:b/>
          <w:color w:val="000000"/>
          <w:vertAlign w:val="superscript"/>
          <w:lang w:eastAsia="pt-BR"/>
        </w:rPr>
        <w:t xml:space="preserve">o </w:t>
      </w:r>
      <w:r w:rsidRPr="005F3BD7">
        <w:rPr>
          <w:rFonts w:eastAsia="Times New Roman"/>
          <w:color w:val="000000"/>
          <w:lang w:eastAsia="pt-BR"/>
        </w:rPr>
        <w:t>O saldo positivo remanescente no FUNACERR, após seu encerramento, será revertido ao Tesouro Estadual no prazo de 30 (trinta) dias.</w:t>
      </w: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E74D29" w:rsidRPr="005F3BD7" w:rsidRDefault="00E74D29" w:rsidP="00E74D29">
      <w:pPr>
        <w:ind w:firstLine="709"/>
        <w:jc w:val="both"/>
      </w:pPr>
      <w:r w:rsidRPr="005F3BD7">
        <w:rPr>
          <w:rFonts w:eastAsia="Times New Roman"/>
          <w:b/>
          <w:color w:val="000000"/>
          <w:lang w:eastAsia="pt-BR"/>
        </w:rPr>
        <w:t>Art. 6</w:t>
      </w:r>
      <w:r w:rsidRPr="005F3BD7">
        <w:rPr>
          <w:rFonts w:eastAsia="Times New Roman"/>
          <w:b/>
          <w:color w:val="000000"/>
          <w:vertAlign w:val="superscript"/>
          <w:lang w:eastAsia="pt-BR"/>
        </w:rPr>
        <w:t xml:space="preserve">o </w:t>
      </w:r>
      <w:r w:rsidRPr="005F3BD7">
        <w:rPr>
          <w:rFonts w:eastAsia="Times New Roman"/>
          <w:color w:val="000000"/>
          <w:lang w:eastAsia="pt-BR"/>
        </w:rPr>
        <w:t xml:space="preserve">Fica o Chefe do Poder Executivo autorizado a abrir créditos especiais ao FUNACERR, </w:t>
      </w:r>
      <w:r w:rsidRPr="005F3BD7">
        <w:t>no valor global de R$ 50.000.000,00 (cinq</w:t>
      </w:r>
      <w:r>
        <w:t>u</w:t>
      </w:r>
      <w:r w:rsidRPr="005F3BD7">
        <w:t>enta milhões de reais),  cujos recursos serão provenientes de parte</w:t>
      </w:r>
      <w:r w:rsidRPr="005F3BD7">
        <w:rPr>
          <w:rFonts w:eastAsia="Times New Roman"/>
          <w:color w:val="000000"/>
          <w:lang w:eastAsia="pt-BR"/>
        </w:rPr>
        <w:t xml:space="preserve"> d</w:t>
      </w:r>
      <w:r>
        <w:rPr>
          <w:rFonts w:eastAsia="Times New Roman"/>
          <w:color w:val="000000"/>
          <w:lang w:eastAsia="pt-BR"/>
        </w:rPr>
        <w:t>a</w:t>
      </w:r>
      <w:r w:rsidRPr="005F3BD7">
        <w:rPr>
          <w:rFonts w:eastAsia="Times New Roman"/>
          <w:color w:val="000000"/>
          <w:lang w:eastAsia="pt-BR"/>
        </w:rPr>
        <w:t xml:space="preserve"> Operação de Crédito</w:t>
      </w:r>
      <w:r w:rsidRPr="005F3BD7">
        <w:t xml:space="preserve"> Interna contratada junto à Caixa Econômica Federal – CAIXA, a ser aplicada em aporte de capital e pagamento de obrigações objeto de instrumento de novação entre o  Estado de Roraima e a Companhia Energética de Roraima S/A – CERR, para financiamento, no valor que especifica, para atender à programação constante do Anexo I e II desta Lei.</w:t>
      </w: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color w:val="000000"/>
          <w:lang w:eastAsia="pt-BR"/>
        </w:rPr>
        <w:t>§ 1</w:t>
      </w:r>
      <w:r w:rsidRPr="005F3BD7">
        <w:rPr>
          <w:rFonts w:eastAsia="Times New Roman"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 xml:space="preserve"> Manter nele um saldo mínimo de R$ 10.000.000,00 (dez milhões de reais), valor a ser corrigido nos mesmos índices adotados pelo Estado de Roraima para a atualização da UFERR, conforme previsto no art. 1º, da</w:t>
      </w:r>
      <w:r w:rsidRPr="005F3BD7">
        <w:rPr>
          <w:rFonts w:eastAsia="Times New Roman"/>
          <w:lang w:eastAsia="pt-BR"/>
        </w:rPr>
        <w:t xml:space="preserve"> Lei n</w:t>
      </w:r>
      <w:r w:rsidRPr="005F3BD7">
        <w:rPr>
          <w:rFonts w:eastAsia="Times New Roman"/>
          <w:vertAlign w:val="superscript"/>
          <w:lang w:eastAsia="pt-BR"/>
        </w:rPr>
        <w:t>o</w:t>
      </w:r>
      <w:r>
        <w:rPr>
          <w:rFonts w:eastAsia="Times New Roman"/>
          <w:vertAlign w:val="superscript"/>
          <w:lang w:eastAsia="pt-BR"/>
        </w:rPr>
        <w:t xml:space="preserve"> </w:t>
      </w:r>
      <w:r w:rsidRPr="005F3BD7">
        <w:rPr>
          <w:rFonts w:eastAsia="Times New Roman"/>
          <w:lang w:eastAsia="pt-BR"/>
        </w:rPr>
        <w:t>301, de 31 de outubro de 2001, durante</w:t>
      </w:r>
      <w:r w:rsidRPr="005F3BD7">
        <w:rPr>
          <w:rFonts w:eastAsia="Times New Roman"/>
          <w:color w:val="000000"/>
          <w:lang w:eastAsia="pt-BR"/>
        </w:rPr>
        <w:t xml:space="preserve"> o prazo de que trata o art. 4</w:t>
      </w:r>
      <w:r w:rsidRPr="005F3BD7">
        <w:rPr>
          <w:rFonts w:eastAsia="Times New Roman"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>, destinados a atender às obrigações</w:t>
      </w:r>
      <w:r>
        <w:rPr>
          <w:rFonts w:eastAsia="Times New Roman"/>
          <w:color w:val="000000"/>
          <w:lang w:eastAsia="pt-BR"/>
        </w:rPr>
        <w:t>,</w:t>
      </w:r>
      <w:r w:rsidRPr="005F3BD7">
        <w:rPr>
          <w:rFonts w:eastAsia="Times New Roman"/>
          <w:color w:val="000000"/>
          <w:lang w:eastAsia="pt-BR"/>
        </w:rPr>
        <w:t xml:space="preserve"> objeto desta Lei, para atender à programação constante dos Anexos I e II.</w:t>
      </w: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color w:val="000000"/>
          <w:lang w:eastAsia="pt-BR"/>
        </w:rPr>
        <w:t>§ 2</w:t>
      </w:r>
      <w:r w:rsidRPr="005F3BD7">
        <w:rPr>
          <w:rFonts w:eastAsia="Times New Roman"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 xml:space="preserve"> O Decreto de abertura de crédito especial estabelecerá seu detalhamento, por natureza de despesa, observadas as disposições contidas nesta Lei e na legislação vigente.</w:t>
      </w:r>
    </w:p>
    <w:p w:rsidR="00E74D29" w:rsidRDefault="00E74D29" w:rsidP="00E74D29">
      <w:pPr>
        <w:ind w:firstLine="1418"/>
        <w:jc w:val="both"/>
        <w:rPr>
          <w:rFonts w:eastAsia="Times New Roman"/>
          <w:b/>
          <w:color w:val="000000"/>
          <w:lang w:eastAsia="pt-BR"/>
        </w:rPr>
      </w:pP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Art. 7</w:t>
      </w:r>
      <w:r w:rsidRPr="005F3BD7">
        <w:rPr>
          <w:rFonts w:eastAsia="Times New Roman"/>
          <w:b/>
          <w:color w:val="000000"/>
          <w:vertAlign w:val="superscript"/>
          <w:lang w:eastAsia="pt-BR"/>
        </w:rPr>
        <w:t xml:space="preserve">o </w:t>
      </w:r>
      <w:r w:rsidRPr="005F3BD7">
        <w:rPr>
          <w:rFonts w:eastAsia="Times New Roman"/>
          <w:color w:val="000000"/>
          <w:lang w:eastAsia="pt-BR"/>
        </w:rPr>
        <w:t>O Orçamento-Geral do Estado consignará, anualmente, durante o prazo estabelecido no art. 4</w:t>
      </w:r>
      <w:r w:rsidRPr="005F3BD7">
        <w:rPr>
          <w:rFonts w:eastAsia="Times New Roman"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>, os recursos necessários à cobertura do contencioso passivo de que trata o art. 1</w:t>
      </w:r>
      <w:r w:rsidRPr="005F3BD7">
        <w:rPr>
          <w:rFonts w:eastAsia="Times New Roman"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>, bem como das despesas e dos tributos porventura incidentes em decorrência da operacionalização do FUNACERR.</w:t>
      </w: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Parágrafo único.</w:t>
      </w:r>
      <w:r w:rsidRPr="005F3BD7">
        <w:rPr>
          <w:rFonts w:eastAsia="Times New Roman"/>
          <w:color w:val="000000"/>
          <w:vertAlign w:val="superscript"/>
          <w:lang w:eastAsia="pt-BR"/>
        </w:rPr>
        <w:t xml:space="preserve"> </w:t>
      </w:r>
      <w:r w:rsidRPr="005F3BD7">
        <w:rPr>
          <w:rFonts w:eastAsia="Times New Roman"/>
          <w:color w:val="000000"/>
          <w:lang w:eastAsia="pt-BR"/>
        </w:rPr>
        <w:t xml:space="preserve">O Estado de Roraima se obriga a liquidar todas as obrigações assumidas na forma do </w:t>
      </w:r>
      <w:r w:rsidRPr="005F3BD7">
        <w:rPr>
          <w:rFonts w:eastAsia="Times New Roman"/>
          <w:b/>
          <w:iCs/>
          <w:color w:val="000000"/>
          <w:lang w:eastAsia="pt-BR"/>
        </w:rPr>
        <w:t>caput</w:t>
      </w:r>
      <w:r w:rsidRPr="005F3BD7">
        <w:rPr>
          <w:rFonts w:eastAsia="Times New Roman"/>
          <w:color w:val="000000"/>
          <w:lang w:eastAsia="pt-BR"/>
        </w:rPr>
        <w:t xml:space="preserve"> do art. 1</w:t>
      </w:r>
      <w:r w:rsidRPr="005F3BD7">
        <w:rPr>
          <w:rFonts w:eastAsia="Times New Roman"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 xml:space="preserve"> e seu Parágrafo único, bem como a manter provisionado o valor mínimo constante do § 1</w:t>
      </w:r>
      <w:r w:rsidRPr="005F3BD7">
        <w:rPr>
          <w:rFonts w:eastAsia="Times New Roman"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>, do art. 6</w:t>
      </w:r>
      <w:r w:rsidRPr="005F3BD7">
        <w:rPr>
          <w:rFonts w:eastAsia="Times New Roman"/>
          <w:color w:val="000000"/>
          <w:vertAlign w:val="superscript"/>
          <w:lang w:eastAsia="pt-BR"/>
        </w:rPr>
        <w:t>o</w:t>
      </w:r>
      <w:r>
        <w:rPr>
          <w:rFonts w:eastAsia="Times New Roman"/>
          <w:color w:val="000000"/>
          <w:vertAlign w:val="superscript"/>
          <w:lang w:eastAsia="pt-BR"/>
        </w:rPr>
        <w:t>,</w:t>
      </w:r>
      <w:r w:rsidRPr="005F3BD7">
        <w:rPr>
          <w:rFonts w:eastAsia="Times New Roman"/>
          <w:color w:val="000000"/>
          <w:lang w:eastAsia="pt-BR"/>
        </w:rPr>
        <w:t xml:space="preserve"> em todo o período de operação do FUNACERR, independentemente da realização financeira dos direitos creditórios que vierem a ser cedidos pela Companhia Energética de Roraima S/A-CERR ao Estado de Roraima.</w:t>
      </w:r>
    </w:p>
    <w:p w:rsidR="00E74D29" w:rsidRDefault="00E74D29" w:rsidP="00E74D29">
      <w:pPr>
        <w:ind w:firstLine="709"/>
        <w:jc w:val="both"/>
        <w:rPr>
          <w:rFonts w:eastAsia="Times New Roman"/>
          <w:b/>
          <w:color w:val="000000"/>
          <w:lang w:eastAsia="pt-BR"/>
        </w:rPr>
      </w:pPr>
    </w:p>
    <w:p w:rsidR="00E74D29" w:rsidRPr="005F3BD7" w:rsidRDefault="00E74D29" w:rsidP="00E74D29">
      <w:pPr>
        <w:ind w:firstLine="709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Art. 8</w:t>
      </w:r>
      <w:r w:rsidRPr="005F3BD7">
        <w:rPr>
          <w:rFonts w:eastAsia="Times New Roman"/>
          <w:b/>
          <w:color w:val="000000"/>
          <w:vertAlign w:val="superscript"/>
          <w:lang w:eastAsia="pt-BR"/>
        </w:rPr>
        <w:t>o</w:t>
      </w:r>
      <w:r w:rsidRPr="005F3BD7">
        <w:rPr>
          <w:rFonts w:eastAsia="Times New Roman"/>
          <w:color w:val="000000"/>
          <w:lang w:eastAsia="pt-BR"/>
        </w:rPr>
        <w:t xml:space="preserve"> O Secretário de Estado da Fazenda poderá expedir atos necessários ao fiel cumprimento desta Lei.</w:t>
      </w:r>
    </w:p>
    <w:p w:rsidR="00E74D29" w:rsidRPr="005F3BD7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E74D29" w:rsidRPr="005F3BD7" w:rsidRDefault="00E74D29" w:rsidP="00E74D29">
      <w:pPr>
        <w:ind w:firstLine="709"/>
        <w:jc w:val="both"/>
        <w:rPr>
          <w:rFonts w:eastAsia="Times New Roman"/>
          <w:color w:val="000000"/>
          <w:lang w:eastAsia="pt-BR"/>
        </w:rPr>
      </w:pPr>
      <w:r w:rsidRPr="005F3BD7">
        <w:rPr>
          <w:rFonts w:eastAsia="Times New Roman"/>
          <w:b/>
          <w:color w:val="000000"/>
          <w:lang w:eastAsia="pt-BR"/>
        </w:rPr>
        <w:t>Art. 9</w:t>
      </w:r>
      <w:r w:rsidRPr="005F3BD7">
        <w:rPr>
          <w:rFonts w:eastAsia="Times New Roman"/>
          <w:b/>
          <w:color w:val="000000"/>
          <w:vertAlign w:val="superscript"/>
          <w:lang w:eastAsia="pt-BR"/>
        </w:rPr>
        <w:t xml:space="preserve">o </w:t>
      </w:r>
      <w:r w:rsidRPr="005F3BD7">
        <w:rPr>
          <w:rFonts w:eastAsia="Times New Roman"/>
          <w:color w:val="000000"/>
          <w:lang w:eastAsia="pt-BR"/>
        </w:rPr>
        <w:t>Fica o Chefe do Poder Executivo autorizado a aportar ao FUNACERR os recursos financeiros necessários para satisfazer as obrigações</w:t>
      </w:r>
      <w:r>
        <w:rPr>
          <w:rFonts w:eastAsia="Times New Roman"/>
          <w:color w:val="000000"/>
          <w:lang w:eastAsia="pt-BR"/>
        </w:rPr>
        <w:t>,</w:t>
      </w:r>
      <w:r w:rsidRPr="005F3BD7">
        <w:rPr>
          <w:rFonts w:eastAsia="Times New Roman"/>
          <w:color w:val="000000"/>
          <w:lang w:eastAsia="pt-BR"/>
        </w:rPr>
        <w:t xml:space="preserve"> objeto desta Lei.</w:t>
      </w:r>
    </w:p>
    <w:p w:rsidR="00E74D29" w:rsidRDefault="00E74D29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487FE1" w:rsidRDefault="00487FE1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487FE1" w:rsidRDefault="00487FE1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487FE1" w:rsidRDefault="00487FE1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487FE1" w:rsidRDefault="00487FE1" w:rsidP="00E74D29">
      <w:pPr>
        <w:ind w:firstLine="1418"/>
        <w:jc w:val="both"/>
        <w:rPr>
          <w:rFonts w:eastAsia="Times New Roman"/>
          <w:color w:val="000000"/>
          <w:lang w:eastAsia="pt-BR"/>
        </w:rPr>
      </w:pPr>
    </w:p>
    <w:p w:rsidR="00E74D29" w:rsidRPr="005F3BD7" w:rsidRDefault="00E74D29" w:rsidP="00E74D29">
      <w:pPr>
        <w:pStyle w:val="NormalWeb"/>
        <w:spacing w:before="0" w:after="0" w:line="276" w:lineRule="auto"/>
        <w:ind w:firstLine="709"/>
        <w:rPr>
          <w:rFonts w:ascii="Times New Roman" w:hAnsi="Times New Roman"/>
        </w:rPr>
      </w:pPr>
      <w:r w:rsidRPr="005F3BD7">
        <w:rPr>
          <w:rFonts w:ascii="Times New Roman" w:eastAsia="Times New Roman" w:hAnsi="Times New Roman"/>
          <w:b/>
        </w:rPr>
        <w:lastRenderedPageBreak/>
        <w:t>Art. 10.</w:t>
      </w:r>
      <w:r w:rsidRPr="005F3BD7">
        <w:rPr>
          <w:rFonts w:ascii="Times New Roman" w:eastAsia="Times New Roman" w:hAnsi="Times New Roman"/>
        </w:rPr>
        <w:t xml:space="preserve"> </w:t>
      </w:r>
      <w:r w:rsidRPr="005F3BD7">
        <w:rPr>
          <w:rFonts w:ascii="Times New Roman" w:hAnsi="Times New Roman"/>
        </w:rPr>
        <w:t>Esta Lei entra em vigor na data de sua publicação.</w:t>
      </w:r>
    </w:p>
    <w:p w:rsidR="00874206" w:rsidRDefault="00874206" w:rsidP="00874206">
      <w:pPr>
        <w:jc w:val="right"/>
      </w:pPr>
    </w:p>
    <w:p w:rsidR="00874206" w:rsidRDefault="00874206" w:rsidP="00874206">
      <w:pPr>
        <w:jc w:val="right"/>
      </w:pPr>
    </w:p>
    <w:p w:rsidR="0083019E" w:rsidRPr="003E7878" w:rsidRDefault="0083019E" w:rsidP="0083019E">
      <w:pPr>
        <w:jc w:val="both"/>
        <w:rPr>
          <w:b/>
          <w:color w:val="000000"/>
        </w:rPr>
      </w:pPr>
    </w:p>
    <w:p w:rsidR="0083019E" w:rsidRPr="00B667F4" w:rsidRDefault="0083019E" w:rsidP="0083019E">
      <w:pPr>
        <w:jc w:val="right"/>
      </w:pPr>
      <w:r w:rsidRPr="00B667F4">
        <w:t xml:space="preserve">Palácio </w:t>
      </w:r>
      <w:r>
        <w:t>Senador Hélio Campos/ RR</w:t>
      </w:r>
      <w:r w:rsidRPr="00B667F4">
        <w:t xml:space="preserve">, </w:t>
      </w:r>
      <w:r>
        <w:t>12</w:t>
      </w:r>
      <w:r w:rsidRPr="00B667F4">
        <w:t xml:space="preserve"> de </w:t>
      </w:r>
      <w:r>
        <w:t>dezembro</w:t>
      </w:r>
      <w:r w:rsidRPr="00B667F4">
        <w:t xml:space="preserve"> de 2012.</w:t>
      </w:r>
    </w:p>
    <w:p w:rsidR="0083019E" w:rsidRDefault="0083019E" w:rsidP="0083019E">
      <w:pPr>
        <w:jc w:val="both"/>
      </w:pPr>
    </w:p>
    <w:p w:rsidR="0083019E" w:rsidRDefault="0083019E" w:rsidP="0083019E">
      <w:pPr>
        <w:jc w:val="both"/>
      </w:pPr>
    </w:p>
    <w:p w:rsidR="0083019E" w:rsidRDefault="0083019E" w:rsidP="0083019E">
      <w:pPr>
        <w:jc w:val="both"/>
      </w:pPr>
    </w:p>
    <w:p w:rsidR="0083019E" w:rsidRDefault="0083019E" w:rsidP="0083019E">
      <w:pPr>
        <w:jc w:val="center"/>
        <w:rPr>
          <w:b/>
        </w:rPr>
      </w:pPr>
      <w:r>
        <w:rPr>
          <w:b/>
        </w:rPr>
        <w:t>JOSÉ DE ANCHIETA JUNIOR</w:t>
      </w:r>
    </w:p>
    <w:p w:rsidR="0083019E" w:rsidRPr="00376D26" w:rsidRDefault="0083019E" w:rsidP="0083019E">
      <w:pPr>
        <w:jc w:val="center"/>
        <w:rPr>
          <w:b/>
        </w:rPr>
      </w:pPr>
      <w:r>
        <w:t>Governador do Estado de Roraima</w:t>
      </w:r>
    </w:p>
    <w:p w:rsidR="000A0F9A" w:rsidRDefault="000A0F9A" w:rsidP="00E55636">
      <w:pPr>
        <w:pStyle w:val="Lista"/>
        <w:spacing w:before="40" w:line="200" w:lineRule="exact"/>
        <w:rPr>
          <w:rFonts w:cs="Times New Roman"/>
          <w:sz w:val="24"/>
          <w:szCs w:val="24"/>
        </w:rPr>
      </w:pPr>
    </w:p>
    <w:p w:rsidR="000A0F9A" w:rsidRDefault="000A0F9A" w:rsidP="00E55636">
      <w:pPr>
        <w:pStyle w:val="Lista"/>
        <w:spacing w:before="40" w:line="200" w:lineRule="exact"/>
        <w:rPr>
          <w:rFonts w:cs="Times New Roman"/>
          <w:sz w:val="24"/>
          <w:szCs w:val="24"/>
        </w:rPr>
      </w:pPr>
    </w:p>
    <w:p w:rsidR="000A0F9A" w:rsidRDefault="000A0F9A" w:rsidP="00E55636">
      <w:pPr>
        <w:pStyle w:val="Lista"/>
        <w:spacing w:before="40" w:line="200" w:lineRule="exact"/>
        <w:rPr>
          <w:rFonts w:cs="Times New Roman"/>
          <w:sz w:val="24"/>
          <w:szCs w:val="24"/>
        </w:rPr>
      </w:pPr>
    </w:p>
    <w:p w:rsidR="000A0F9A" w:rsidRDefault="000A0F9A" w:rsidP="00E55636">
      <w:pPr>
        <w:pStyle w:val="Lista"/>
        <w:spacing w:before="40" w:line="200" w:lineRule="exact"/>
        <w:rPr>
          <w:rFonts w:cs="Times New Roman"/>
          <w:sz w:val="24"/>
          <w:szCs w:val="24"/>
        </w:rPr>
      </w:pPr>
    </w:p>
    <w:sectPr w:rsidR="000A0F9A" w:rsidSect="00B71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tstream Vera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BA46D8"/>
    <w:rsid w:val="00014927"/>
    <w:rsid w:val="000A0F9A"/>
    <w:rsid w:val="000B5C82"/>
    <w:rsid w:val="000F7823"/>
    <w:rsid w:val="0011027A"/>
    <w:rsid w:val="001A6EB6"/>
    <w:rsid w:val="001D0AB2"/>
    <w:rsid w:val="002654CB"/>
    <w:rsid w:val="00275AA0"/>
    <w:rsid w:val="00290252"/>
    <w:rsid w:val="003558FE"/>
    <w:rsid w:val="00376D26"/>
    <w:rsid w:val="00390214"/>
    <w:rsid w:val="003B10E9"/>
    <w:rsid w:val="003D6C83"/>
    <w:rsid w:val="003F7ED2"/>
    <w:rsid w:val="00403B9E"/>
    <w:rsid w:val="00487FE1"/>
    <w:rsid w:val="005179B9"/>
    <w:rsid w:val="005374B3"/>
    <w:rsid w:val="00574368"/>
    <w:rsid w:val="005A0F43"/>
    <w:rsid w:val="005A6F63"/>
    <w:rsid w:val="005A7000"/>
    <w:rsid w:val="005C5A79"/>
    <w:rsid w:val="006765DA"/>
    <w:rsid w:val="00681D0F"/>
    <w:rsid w:val="006C5B0C"/>
    <w:rsid w:val="0070548E"/>
    <w:rsid w:val="00724710"/>
    <w:rsid w:val="00740BA8"/>
    <w:rsid w:val="007C31BB"/>
    <w:rsid w:val="007F04A7"/>
    <w:rsid w:val="00802230"/>
    <w:rsid w:val="00827278"/>
    <w:rsid w:val="00827F20"/>
    <w:rsid w:val="0083019E"/>
    <w:rsid w:val="00874206"/>
    <w:rsid w:val="008C129F"/>
    <w:rsid w:val="008D3B66"/>
    <w:rsid w:val="008F5E5C"/>
    <w:rsid w:val="009009C6"/>
    <w:rsid w:val="009038AF"/>
    <w:rsid w:val="00913D99"/>
    <w:rsid w:val="00924D25"/>
    <w:rsid w:val="00925CE3"/>
    <w:rsid w:val="00976A1B"/>
    <w:rsid w:val="009E3351"/>
    <w:rsid w:val="00AF46C2"/>
    <w:rsid w:val="00B01D5A"/>
    <w:rsid w:val="00B15976"/>
    <w:rsid w:val="00B40274"/>
    <w:rsid w:val="00B7160C"/>
    <w:rsid w:val="00B726F7"/>
    <w:rsid w:val="00BA46D8"/>
    <w:rsid w:val="00C04899"/>
    <w:rsid w:val="00C36637"/>
    <w:rsid w:val="00C45374"/>
    <w:rsid w:val="00C709F5"/>
    <w:rsid w:val="00D00E97"/>
    <w:rsid w:val="00D87F1B"/>
    <w:rsid w:val="00D92C0F"/>
    <w:rsid w:val="00DF48C1"/>
    <w:rsid w:val="00E245BC"/>
    <w:rsid w:val="00E55636"/>
    <w:rsid w:val="00E74D29"/>
    <w:rsid w:val="00E84E11"/>
    <w:rsid w:val="00ED7F35"/>
    <w:rsid w:val="00F64C79"/>
    <w:rsid w:val="00F72EAA"/>
    <w:rsid w:val="00F845EC"/>
    <w:rsid w:val="00FE7AA4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D8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F7ED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F7ED2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Lista">
    <w:name w:val="List"/>
    <w:basedOn w:val="Corpodetexto"/>
    <w:rsid w:val="00E55636"/>
    <w:pPr>
      <w:widowControl/>
    </w:pPr>
    <w:rPr>
      <w:rFonts w:eastAsia="Times New Roman" w:cs="Tahoma"/>
      <w:sz w:val="20"/>
      <w:szCs w:val="20"/>
    </w:rPr>
  </w:style>
  <w:style w:type="paragraph" w:styleId="NormalWeb">
    <w:name w:val="Normal (Web)"/>
    <w:basedOn w:val="Normal"/>
    <w:uiPriority w:val="99"/>
    <w:rsid w:val="00874206"/>
    <w:pPr>
      <w:widowControl/>
      <w:suppressAutoHyphens w:val="0"/>
      <w:spacing w:before="100" w:after="100"/>
    </w:pPr>
    <w:rPr>
      <w:rFonts w:ascii="Arial Unicode MS" w:eastAsia="Arial Unicode MS" w:hAnsi="Arial Unicode MS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A192A-9AA5-4CAB-A456-7DD1FF74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ALE-RR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2012-12-17T12:45:00Z</dcterms:created>
  <dcterms:modified xsi:type="dcterms:W3CDTF">2013-01-30T15:54:00Z</dcterms:modified>
</cp:coreProperties>
</file>